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2463" w14:textId="77777777" w:rsidR="009C2535" w:rsidRPr="002412B9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2B9">
        <w:rPr>
          <w:rFonts w:ascii="Times New Roman" w:eastAsia="Calibri" w:hAnsi="Times New Roman" w:cs="Times New Roman"/>
          <w:b/>
          <w:sz w:val="28"/>
          <w:szCs w:val="28"/>
        </w:rPr>
        <w:t xml:space="preserve">ΘΕΜΑΤΑ ΠΡΟΣΟΜΟΙΩΣΗΣ </w:t>
      </w:r>
    </w:p>
    <w:p w14:paraId="0E14BF9C" w14:textId="77777777" w:rsidR="009C2535" w:rsidRPr="009C2535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2B9">
        <w:rPr>
          <w:rFonts w:ascii="Times New Roman" w:eastAsia="Calibri" w:hAnsi="Times New Roman" w:cs="Times New Roman"/>
          <w:b/>
          <w:sz w:val="28"/>
          <w:szCs w:val="28"/>
        </w:rPr>
        <w:t xml:space="preserve">ΠΑΝΕΛΛΑΔΙΚΩΝ ΕΞΕΤΑΣΕΩΝ </w:t>
      </w:r>
    </w:p>
    <w:p w14:paraId="4D078EC0" w14:textId="4F47BD57" w:rsidR="009C2535" w:rsidRPr="002412B9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ΓΕΝΙΚΟΥ ΛΥΚΕΙΟΥ </w:t>
      </w:r>
      <w:r w:rsidRPr="002412B9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D044AE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14:paraId="35FC35BD" w14:textId="77777777" w:rsidR="009C2535" w:rsidRPr="00DD16AD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2B9">
        <w:rPr>
          <w:rFonts w:ascii="Times New Roman" w:eastAsia="Calibri" w:hAnsi="Times New Roman" w:cs="Times New Roman"/>
          <w:b/>
          <w:sz w:val="28"/>
          <w:szCs w:val="28"/>
        </w:rPr>
        <w:t>ΛΑΤΙΝΙΚΑ</w:t>
      </w:r>
      <w:r w:rsidRPr="00DD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ΠΡΟΣΑΝΑΤΟΛΙΣΜΟΥ</w:t>
      </w:r>
      <w:r w:rsidRPr="00DD1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7A67345" w14:textId="77777777" w:rsidR="009C2535" w:rsidRPr="00DD16AD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A0EF37" w14:textId="77777777" w:rsidR="009C2535" w:rsidRPr="00DD16AD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013">
        <w:rPr>
          <w:rFonts w:ascii="Times New Roman" w:eastAsia="Calibri" w:hAnsi="Times New Roman" w:cs="Times New Roman"/>
          <w:b/>
          <w:sz w:val="28"/>
          <w:szCs w:val="28"/>
        </w:rPr>
        <w:t>ΕΚΦΩΝΗΣΕΙΣ</w:t>
      </w:r>
    </w:p>
    <w:p w14:paraId="3405DFF5" w14:textId="77777777" w:rsidR="009C2535" w:rsidRPr="00DD16AD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D7EB6" w14:textId="77777777" w:rsidR="009C2535" w:rsidRPr="00DD16AD" w:rsidRDefault="009C2535" w:rsidP="009C2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KEIMEN</w:t>
      </w:r>
      <w:r>
        <w:rPr>
          <w:rFonts w:ascii="Times New Roman" w:eastAsia="Calibri" w:hAnsi="Times New Roman" w:cs="Times New Roman"/>
          <w:b/>
          <w:sz w:val="28"/>
          <w:szCs w:val="28"/>
        </w:rPr>
        <w:t>Α</w:t>
      </w:r>
    </w:p>
    <w:p w14:paraId="63A2FB9C" w14:textId="77777777" w:rsidR="009C2535" w:rsidRPr="00DD16AD" w:rsidRDefault="009C2535" w:rsidP="009C2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7950" w14:textId="68DE09C6" w:rsidR="00DD16AD" w:rsidRDefault="00DD16AD" w:rsidP="00DD1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16AD">
        <w:rPr>
          <w:rFonts w:ascii="Times New Roman" w:hAnsi="Times New Roman" w:cs="Times New Roman"/>
          <w:sz w:val="28"/>
          <w:szCs w:val="28"/>
          <w:lang w:val="en-US"/>
        </w:rPr>
        <w:t>Tum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adulescens</w:t>
      </w:r>
      <w:r w:rsidRPr="004104A4">
        <w:rPr>
          <w:rFonts w:ascii="Times New Roman" w:hAnsi="Times New Roman" w:cs="Times New Roman"/>
          <w:sz w:val="28"/>
          <w:szCs w:val="28"/>
        </w:rPr>
        <w:t xml:space="preserve">,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viribus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suis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conf</w:t>
      </w:r>
      <w:r w:rsidRPr="004104A4">
        <w:rPr>
          <w:rFonts w:ascii="Times New Roman" w:hAnsi="Times New Roman" w:cs="Times New Roman"/>
          <w:sz w:val="28"/>
          <w:szCs w:val="28"/>
        </w:rPr>
        <w:t>ī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sus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cupidit</w:t>
      </w:r>
      <w:r w:rsidRPr="004104A4">
        <w:rPr>
          <w:rFonts w:ascii="Times New Roman" w:hAnsi="Times New Roman" w:cs="Times New Roman"/>
          <w:sz w:val="28"/>
          <w:szCs w:val="28"/>
        </w:rPr>
        <w:t>ā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pugnandi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4104A4">
        <w:rPr>
          <w:rFonts w:ascii="Times New Roman" w:hAnsi="Times New Roman" w:cs="Times New Roman"/>
          <w:sz w:val="28"/>
          <w:szCs w:val="28"/>
        </w:rPr>
        <w:t>ō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tus</w:t>
      </w:r>
      <w:r w:rsidRPr="004104A4">
        <w:rPr>
          <w:rFonts w:ascii="Times New Roman" w:hAnsi="Times New Roman" w:cs="Times New Roman"/>
          <w:sz w:val="28"/>
          <w:szCs w:val="28"/>
        </w:rPr>
        <w:t xml:space="preserve">,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iniuss</w:t>
      </w:r>
      <w:r w:rsidRPr="004104A4">
        <w:rPr>
          <w:rFonts w:ascii="Times New Roman" w:hAnsi="Times New Roman" w:cs="Times New Roman"/>
          <w:b/>
          <w:bCs/>
          <w:sz w:val="28"/>
          <w:szCs w:val="28"/>
        </w:rPr>
        <w:t>ū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consulis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cert</w:t>
      </w:r>
      <w:r w:rsidRPr="004104A4">
        <w:rPr>
          <w:rFonts w:ascii="Times New Roman" w:hAnsi="Times New Roman" w:cs="Times New Roman"/>
          <w:b/>
          <w:bCs/>
          <w:sz w:val="28"/>
          <w:szCs w:val="28"/>
        </w:rPr>
        <w:t>ā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men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ruit</w:t>
      </w:r>
      <w:r w:rsidRPr="004104A4">
        <w:rPr>
          <w:rFonts w:ascii="Times New Roman" w:hAnsi="Times New Roman" w:cs="Times New Roman"/>
          <w:sz w:val="28"/>
          <w:szCs w:val="28"/>
        </w:rPr>
        <w:t xml:space="preserve">;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fortior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hoste</w:t>
      </w:r>
      <w:r w:rsidRPr="004104A4">
        <w:rPr>
          <w:rFonts w:ascii="Times New Roman" w:hAnsi="Times New Roman" w:cs="Times New Roman"/>
          <w:sz w:val="28"/>
          <w:szCs w:val="28"/>
        </w:rPr>
        <w:t xml:space="preserve">,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hast</w:t>
      </w:r>
      <w:r w:rsidRPr="004104A4">
        <w:rPr>
          <w:rFonts w:ascii="Times New Roman" w:hAnsi="Times New Roman" w:cs="Times New Roman"/>
          <w:sz w:val="28"/>
          <w:szCs w:val="28"/>
        </w:rPr>
        <w:t xml:space="preserve">ā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eum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transfixit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armis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spoli</w:t>
      </w:r>
      <w:r w:rsidRPr="004104A4">
        <w:rPr>
          <w:rFonts w:ascii="Times New Roman" w:hAnsi="Times New Roman" w:cs="Times New Roman"/>
          <w:sz w:val="28"/>
          <w:szCs w:val="28"/>
        </w:rPr>
        <w:t>ā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vit</w:t>
      </w:r>
      <w:r w:rsidRPr="004104A4">
        <w:rPr>
          <w:rFonts w:ascii="Times New Roman" w:hAnsi="Times New Roman" w:cs="Times New Roman"/>
          <w:sz w:val="28"/>
          <w:szCs w:val="28"/>
        </w:rPr>
        <w:t xml:space="preserve">.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Statim hostes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fugā salūtem petivērunt. Sed consul, cum in castra revertisset, adulescentem, cuius operā hostes fugāti erant,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>morte multāvit</w:t>
      </w:r>
    </w:p>
    <w:p w14:paraId="5C31F3A8" w14:textId="77777777" w:rsidR="00DD16AD" w:rsidRPr="00855067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67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</w:t>
      </w:r>
    </w:p>
    <w:p w14:paraId="0657475E" w14:textId="57FAB8A7" w:rsidR="00DD16AD" w:rsidRDefault="00DD16AD" w:rsidP="00DD16A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Tum Caecilia puellae dixit: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«ego libenter </w:t>
      </w:r>
      <w:r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tibi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meā sede cedo». Hoc </w:t>
      </w:r>
      <w:r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dictum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paulo post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res ipsa confirmāvit. Nam mortua est Caecilia, quam Metellus, dum vixit, multum amāvit; postea </w:t>
      </w:r>
      <w:r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is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puellam 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matrimonium duxit.</w:t>
      </w:r>
    </w:p>
    <w:p w14:paraId="2E6FCAF3" w14:textId="77777777" w:rsidR="00DD16AD" w:rsidRPr="00855067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067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......................................................................................................................</w:t>
      </w:r>
    </w:p>
    <w:p w14:paraId="277AA54A" w14:textId="4F62F84A" w:rsidR="00DD16AD" w:rsidRPr="00DD16AD" w:rsidRDefault="00DD16AD" w:rsidP="00DD16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16AD">
        <w:rPr>
          <w:rFonts w:ascii="Times New Roman" w:hAnsi="Times New Roman" w:cs="Times New Roman"/>
          <w:sz w:val="28"/>
          <w:szCs w:val="28"/>
          <w:lang w:val="en-US"/>
        </w:rPr>
        <w:t xml:space="preserve">Coluntur tamen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simulatiōne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 xml:space="preserve"> dumtaxat ad tempus. Quodsi forte, ut fit plerumque, cecidērunt, tum intellegitur, quam fuerint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inopes 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 xml:space="preserve">amicōrum. Hoc est quod Tarquinium dixisse ferunt exulantem: «Tum intellexi, quos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fīdos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 xml:space="preserve"> amīcos habuissem, quos infīdos, cum iam </w:t>
      </w:r>
      <w:r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neutris</w:t>
      </w:r>
      <w:r w:rsidRPr="00DD16AD">
        <w:rPr>
          <w:rFonts w:ascii="Times New Roman" w:hAnsi="Times New Roman" w:cs="Times New Roman"/>
          <w:sz w:val="28"/>
          <w:szCs w:val="28"/>
          <w:lang w:val="en-US"/>
        </w:rPr>
        <w:t xml:space="preserve"> gratiam referre poteram».</w:t>
      </w:r>
    </w:p>
    <w:p w14:paraId="0060F9CA" w14:textId="77777777" w:rsidR="00DD16AD" w:rsidRPr="00855067" w:rsidRDefault="00DD16AD" w:rsidP="00DD1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A681B2" w14:textId="734ACB4F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 xml:space="preserve">Α. </w:t>
      </w:r>
      <w:r w:rsidRPr="00ED18B8">
        <w:rPr>
          <w:rFonts w:ascii="Times New Roman" w:hAnsi="Times New Roman" w:cs="Times New Roman"/>
          <w:sz w:val="28"/>
          <w:szCs w:val="28"/>
        </w:rPr>
        <w:t>Να γράψετε τη μετάφραση των παραπάνω κειμένων.</w:t>
      </w:r>
    </w:p>
    <w:p w14:paraId="5FCA2E3A" w14:textId="77777777" w:rsidR="00DD16AD" w:rsidRPr="004104A4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Μονάδες 40</w:t>
      </w:r>
    </w:p>
    <w:p w14:paraId="024DB7E1" w14:textId="77777777" w:rsidR="00DD16AD" w:rsidRPr="004104A4" w:rsidRDefault="00DD16AD" w:rsidP="00DD1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CA9B8" w14:textId="1717ACD2" w:rsidR="00DD16AD" w:rsidRPr="00ED18B8" w:rsidRDefault="00DD16AD" w:rsidP="00DD1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ΠΑΡΑΤΗΡΗΣΕΙΣ</w:t>
      </w:r>
    </w:p>
    <w:p w14:paraId="6A5C597C" w14:textId="77777777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1D1E5" w14:textId="77777777" w:rsidR="00DD16AD" w:rsidRPr="004104A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Β1α.</w:t>
      </w:r>
      <w:r w:rsidRPr="00ED18B8">
        <w:rPr>
          <w:rFonts w:ascii="Times New Roman" w:hAnsi="Times New Roman" w:cs="Times New Roman"/>
          <w:sz w:val="28"/>
          <w:szCs w:val="28"/>
        </w:rPr>
        <w:t xml:space="preserve"> Να γράψετε τους τύπους που ζητούνται για καθεμιά από τις παρακάτω λέξεις:</w:t>
      </w:r>
    </w:p>
    <w:p w14:paraId="69003E05" w14:textId="77777777" w:rsidR="00D044AE" w:rsidRPr="004104A4" w:rsidRDefault="00D044AE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34F4" w14:textId="1152752F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iribus</w:t>
      </w:r>
      <w:r w:rsidRPr="00DD16AD">
        <w:rPr>
          <w:rFonts w:ascii="Times New Roman" w:hAnsi="Times New Roman" w:cs="Times New Roman"/>
          <w:b/>
          <w:sz w:val="28"/>
          <w:szCs w:val="28"/>
        </w:rPr>
        <w:tab/>
      </w:r>
      <w:r w:rsidRPr="00DD16AD">
        <w:rPr>
          <w:rFonts w:ascii="Times New Roman" w:hAnsi="Times New Roman" w:cs="Times New Roman"/>
          <w:b/>
          <w:sz w:val="28"/>
          <w:szCs w:val="28"/>
        </w:rPr>
        <w:tab/>
      </w:r>
      <w:r w:rsidRPr="00736868">
        <w:rPr>
          <w:rFonts w:ascii="Times New Roman" w:hAnsi="Times New Roman" w:cs="Times New Roman"/>
          <w:b/>
          <w:sz w:val="28"/>
          <w:szCs w:val="28"/>
        </w:rPr>
        <w:t>:</w:t>
      </w:r>
      <w:r w:rsidRPr="00DD1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bCs/>
          <w:sz w:val="28"/>
          <w:szCs w:val="28"/>
        </w:rPr>
        <w:t>την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868">
        <w:rPr>
          <w:rFonts w:ascii="Times New Roman" w:hAnsi="Times New Roman" w:cs="Times New Roman"/>
          <w:sz w:val="28"/>
          <w:szCs w:val="28"/>
        </w:rPr>
        <w:t>αφαιρετικ</w:t>
      </w:r>
      <w:r>
        <w:rPr>
          <w:rFonts w:ascii="Times New Roman" w:hAnsi="Times New Roman" w:cs="Times New Roman"/>
          <w:sz w:val="28"/>
          <w:szCs w:val="28"/>
        </w:rPr>
        <w:t>ή ενικού αριθμού</w:t>
      </w:r>
    </w:p>
    <w:p w14:paraId="22824ABC" w14:textId="242A75E7" w:rsidR="00DD16AD" w:rsidRPr="00712034" w:rsidRDefault="00DD16AD" w:rsidP="00DD16A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ertamen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6AD">
        <w:rPr>
          <w:rFonts w:ascii="Times New Roman" w:hAnsi="Times New Roman" w:cs="Times New Roman"/>
          <w:bCs/>
          <w:sz w:val="28"/>
          <w:szCs w:val="28"/>
        </w:rPr>
        <w:t>την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αφαιρετική ενικού </w:t>
      </w:r>
      <w:r w:rsidRPr="00DD16AD">
        <w:rPr>
          <w:rFonts w:ascii="Times New Roman" w:hAnsi="Times New Roman" w:cs="Times New Roman"/>
          <w:b/>
          <w:bCs/>
          <w:sz w:val="28"/>
          <w:szCs w:val="28"/>
        </w:rPr>
        <w:t>και</w:t>
      </w:r>
      <w:r>
        <w:rPr>
          <w:rFonts w:ascii="Times New Roman" w:hAnsi="Times New Roman" w:cs="Times New Roman"/>
          <w:sz w:val="28"/>
          <w:szCs w:val="28"/>
        </w:rPr>
        <w:t xml:space="preserve"> τη γενική πληθυντικού αριθμού </w:t>
      </w:r>
    </w:p>
    <w:p w14:paraId="0D194BEB" w14:textId="4E0E4E1F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fortior</w:t>
      </w:r>
      <w:r w:rsidRPr="00736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τα παραθετικά του επιρρήματος</w:t>
      </w:r>
    </w:p>
    <w:p w14:paraId="1E8231F1" w14:textId="5DAB293E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cuius</w:t>
      </w:r>
      <w:r w:rsidRPr="00736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 w:rsidRPr="00DD16AD">
        <w:rPr>
          <w:rFonts w:ascii="Times New Roman" w:hAnsi="Times New Roman" w:cs="Times New Roman"/>
          <w:bCs/>
          <w:sz w:val="28"/>
          <w:szCs w:val="28"/>
        </w:rPr>
        <w:t>την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ίδια πτώση του άλλου αριθμού </w:t>
      </w:r>
    </w:p>
    <w:p w14:paraId="03C2AD8A" w14:textId="41BB69B4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mea sede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τη γενική πληθυντικού αριθμού  </w:t>
      </w:r>
      <w:r w:rsidRPr="00AA1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E884971" w14:textId="1143AEA2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res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την αιτιατική ενικού αριθμού </w:t>
      </w:r>
    </w:p>
    <w:p w14:paraId="2D766ABD" w14:textId="55BC7D13" w:rsidR="00DD16AD" w:rsidRDefault="00DD16AD" w:rsidP="00DD16A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multum</w:t>
      </w:r>
      <w:r w:rsidRPr="00DD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DD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 συγκριτικό </w:t>
      </w:r>
      <w:r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και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τον υπερθετικό βαθμό του επιρρήματος </w:t>
      </w:r>
    </w:p>
    <w:p w14:paraId="32E9A3B6" w14:textId="236652F5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inopes</w:t>
      </w:r>
      <w:r w:rsidRPr="00DD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D1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E7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τ</w:t>
      </w:r>
      <w:r w:rsidRPr="00DD16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η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γενική πληθυντικού αριθμού </w:t>
      </w:r>
    </w:p>
    <w:p w14:paraId="483A48CB" w14:textId="126E815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neutris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τη δοτική ενικού αριθμού στο αρσενικό γένους </w:t>
      </w:r>
    </w:p>
    <w:p w14:paraId="7F077F1D" w14:textId="77777777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486E6" w14:textId="10791CCC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7E7312">
        <w:rPr>
          <w:rFonts w:ascii="Times New Roman" w:hAnsi="Times New Roman" w:cs="Times New Roman"/>
          <w:b/>
          <w:sz w:val="28"/>
          <w:szCs w:val="28"/>
        </w:rPr>
        <w:t>9</w:t>
      </w:r>
    </w:p>
    <w:p w14:paraId="4E52F49D" w14:textId="77777777" w:rsidR="007E7312" w:rsidRDefault="007E7312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D82011" w14:textId="77777777" w:rsidR="00DD16AD" w:rsidRPr="00A7415B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Β1β.</w:t>
      </w:r>
      <w:r w:rsidRPr="00ED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Να γράψετε τη δοτική ενικού, την αιτιατική και την αφαιρετική πληθυντικού του συγκριτικού και του υπερθετικού βαθμού, στο γένος που βρίσκονται για το ακόλουθο επίθετο: </w:t>
      </w:r>
      <w:r w:rsidRPr="00A7415B">
        <w:rPr>
          <w:rFonts w:ascii="Times New Roman" w:hAnsi="Times New Roman" w:cs="Times New Roman"/>
          <w:b/>
          <w:sz w:val="28"/>
          <w:szCs w:val="28"/>
          <w:lang w:val="en-US"/>
        </w:rPr>
        <w:t>inopes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2DEF9" w14:textId="282428F4" w:rsidR="00DD16AD" w:rsidRPr="00ED18B8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7E7312">
        <w:rPr>
          <w:rFonts w:ascii="Times New Roman" w:hAnsi="Times New Roman" w:cs="Times New Roman"/>
          <w:b/>
          <w:sz w:val="28"/>
          <w:szCs w:val="28"/>
        </w:rPr>
        <w:t>6</w:t>
      </w:r>
    </w:p>
    <w:p w14:paraId="6F40FC80" w14:textId="77777777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3B90E" w14:textId="1973050A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Β2α.</w:t>
      </w:r>
      <w:r w:rsidRPr="00ED18B8">
        <w:rPr>
          <w:rFonts w:ascii="Times New Roman" w:hAnsi="Times New Roman" w:cs="Times New Roman"/>
          <w:sz w:val="28"/>
          <w:szCs w:val="28"/>
        </w:rPr>
        <w:t xml:space="preserve"> Να γράψετε τους τύπους που ζητούνται για καθέναν από τους παρακάτω ρηματικούς τύπους</w:t>
      </w:r>
      <w:r w:rsidR="007E7312">
        <w:rPr>
          <w:rFonts w:ascii="Times New Roman" w:hAnsi="Times New Roman" w:cs="Times New Roman"/>
          <w:sz w:val="28"/>
          <w:szCs w:val="28"/>
        </w:rPr>
        <w:t xml:space="preserve"> (για τους περιφραστικούς τύπους να ληφθεί υπόψη το υποκείμενο)</w:t>
      </w:r>
      <w:r w:rsidRPr="00ED18B8">
        <w:rPr>
          <w:rFonts w:ascii="Times New Roman" w:hAnsi="Times New Roman" w:cs="Times New Roman"/>
          <w:sz w:val="28"/>
          <w:szCs w:val="28"/>
        </w:rPr>
        <w:t>:</w:t>
      </w:r>
    </w:p>
    <w:p w14:paraId="6BFACE7A" w14:textId="5D905EF0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confisus</w:t>
      </w:r>
      <w:r w:rsidRPr="0073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 w:rsidR="007E7312">
        <w:rPr>
          <w:rFonts w:ascii="Times New Roman" w:hAnsi="Times New Roman" w:cs="Times New Roman"/>
          <w:sz w:val="28"/>
          <w:szCs w:val="28"/>
        </w:rPr>
        <w:t xml:space="preserve"> το γ΄ </w:t>
      </w:r>
      <w:r>
        <w:rPr>
          <w:rFonts w:ascii="Times New Roman" w:hAnsi="Times New Roman" w:cs="Times New Roman"/>
          <w:sz w:val="28"/>
          <w:szCs w:val="28"/>
        </w:rPr>
        <w:t xml:space="preserve">ενικό </w:t>
      </w:r>
      <w:r w:rsidR="007E7312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ριστικής </w:t>
      </w:r>
      <w:r w:rsidR="007E7312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>έλλοντα</w:t>
      </w:r>
    </w:p>
    <w:p w14:paraId="0FD0068D" w14:textId="7F088D4C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ruit</w:t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 w:rsidR="007E7312">
        <w:rPr>
          <w:rFonts w:ascii="Times New Roman" w:hAnsi="Times New Roman" w:cs="Times New Roman"/>
          <w:sz w:val="28"/>
          <w:szCs w:val="28"/>
        </w:rPr>
        <w:t xml:space="preserve"> τη </w:t>
      </w:r>
      <w:r>
        <w:rPr>
          <w:rFonts w:ascii="Times New Roman" w:hAnsi="Times New Roman" w:cs="Times New Roman"/>
          <w:sz w:val="28"/>
          <w:szCs w:val="28"/>
        </w:rPr>
        <w:t xml:space="preserve">μετοχή </w:t>
      </w:r>
      <w:r w:rsidR="007E7312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>έλλοντα στο θηλυκό</w:t>
      </w:r>
      <w:r w:rsidR="007E7312">
        <w:rPr>
          <w:rFonts w:ascii="Times New Roman" w:hAnsi="Times New Roman" w:cs="Times New Roman"/>
          <w:sz w:val="28"/>
          <w:szCs w:val="28"/>
        </w:rPr>
        <w:t xml:space="preserve"> γένος</w:t>
      </w:r>
    </w:p>
    <w:p w14:paraId="3A97F5D0" w14:textId="167F3E08" w:rsidR="00DD16AD" w:rsidRPr="00712034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transfixit</w:t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 w:rsidR="007E7312">
        <w:rPr>
          <w:rFonts w:ascii="Times New Roman" w:hAnsi="Times New Roman" w:cs="Times New Roman"/>
          <w:sz w:val="28"/>
          <w:szCs w:val="28"/>
        </w:rPr>
        <w:t xml:space="preserve"> το β΄</w:t>
      </w:r>
      <w:r>
        <w:rPr>
          <w:rFonts w:ascii="Times New Roman" w:hAnsi="Times New Roman" w:cs="Times New Roman"/>
          <w:sz w:val="28"/>
          <w:szCs w:val="28"/>
        </w:rPr>
        <w:t xml:space="preserve"> ενικό </w:t>
      </w:r>
      <w:r w:rsidR="007E7312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ριστικής </w:t>
      </w:r>
      <w:r w:rsidR="007E7312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αρατατικού της Ε</w:t>
      </w:r>
      <w:r w:rsidR="007E7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Π</w:t>
      </w:r>
      <w:r w:rsidR="007E73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Σ</w:t>
      </w:r>
      <w:r w:rsidR="007E7312">
        <w:rPr>
          <w:rFonts w:ascii="Times New Roman" w:hAnsi="Times New Roman" w:cs="Times New Roman"/>
          <w:sz w:val="28"/>
          <w:szCs w:val="28"/>
        </w:rPr>
        <w:t>.</w:t>
      </w:r>
    </w:p>
    <w:p w14:paraId="72BDF4F1" w14:textId="7505BED7" w:rsidR="00DD16AD" w:rsidRPr="00712034" w:rsidRDefault="00DD16AD" w:rsidP="007E73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spoliavit</w:t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Pr="000E116C">
        <w:rPr>
          <w:rFonts w:ascii="Times New Roman" w:hAnsi="Times New Roman" w:cs="Times New Roman"/>
          <w:b/>
          <w:sz w:val="28"/>
          <w:szCs w:val="28"/>
        </w:rPr>
        <w:t>:</w:t>
      </w:r>
      <w:r w:rsidR="007E7312">
        <w:rPr>
          <w:rFonts w:ascii="Times New Roman" w:hAnsi="Times New Roman" w:cs="Times New Roman"/>
          <w:sz w:val="28"/>
          <w:szCs w:val="28"/>
        </w:rPr>
        <w:t xml:space="preserve"> το β΄ </w:t>
      </w:r>
      <w:r>
        <w:rPr>
          <w:rFonts w:ascii="Times New Roman" w:hAnsi="Times New Roman" w:cs="Times New Roman"/>
          <w:sz w:val="28"/>
          <w:szCs w:val="28"/>
        </w:rPr>
        <w:t xml:space="preserve">ενικό </w:t>
      </w:r>
      <w:r w:rsidR="007E7312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ριστικής </w:t>
      </w:r>
      <w:r w:rsidR="007E7312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αρατατικού </w:t>
      </w:r>
      <w:r w:rsidR="007E7312">
        <w:rPr>
          <w:rFonts w:ascii="Times New Roman" w:hAnsi="Times New Roman" w:cs="Times New Roman"/>
          <w:sz w:val="28"/>
          <w:szCs w:val="28"/>
        </w:rPr>
        <w:t xml:space="preserve">στην </w:t>
      </w:r>
      <w:r>
        <w:rPr>
          <w:rFonts w:ascii="Times New Roman" w:hAnsi="Times New Roman" w:cs="Times New Roman"/>
          <w:sz w:val="28"/>
          <w:szCs w:val="28"/>
        </w:rPr>
        <w:t>αντίθετη φωνή</w:t>
      </w:r>
    </w:p>
    <w:p w14:paraId="7C6AAD38" w14:textId="579150EE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revertisset</w:t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 w:rsidR="007E73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312">
        <w:rPr>
          <w:rFonts w:ascii="Times New Roman" w:hAnsi="Times New Roman" w:cs="Times New Roman"/>
          <w:sz w:val="28"/>
          <w:szCs w:val="28"/>
        </w:rPr>
        <w:t xml:space="preserve">το γ΄ </w:t>
      </w:r>
      <w:r>
        <w:rPr>
          <w:rFonts w:ascii="Times New Roman" w:hAnsi="Times New Roman" w:cs="Times New Roman"/>
          <w:sz w:val="28"/>
          <w:szCs w:val="28"/>
        </w:rPr>
        <w:t xml:space="preserve">πληθυντικό </w:t>
      </w:r>
      <w:r w:rsidR="007E7312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ποτακτικής </w:t>
      </w:r>
      <w:r w:rsidR="007E7312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 xml:space="preserve">έλλοντα </w:t>
      </w:r>
    </w:p>
    <w:p w14:paraId="23843E4C" w14:textId="4B92D952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dixit</w:t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 β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ενικό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ροστακτικής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νεστώτα</w:t>
      </w:r>
    </w:p>
    <w:p w14:paraId="2356B451" w14:textId="579DB74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mortua est</w:t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τη μετοχή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έλλοντα</w:t>
      </w:r>
    </w:p>
    <w:p w14:paraId="50503E93" w14:textId="1EC7F0B4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vixit</w:t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απαρέμφατο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έλλοντα παθητικής φωνής </w:t>
      </w:r>
    </w:p>
    <w:p w14:paraId="317D5B41" w14:textId="293017A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duxit</w:t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 β΄ 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νικό και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β΄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πληθυντικό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ροστακτικής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νεστώτα </w:t>
      </w:r>
    </w:p>
    <w:p w14:paraId="31229BE3" w14:textId="0F226EED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Coluntur</w:t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7E7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δοτική και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την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αιτιατική του </w:t>
      </w:r>
      <w:r w:rsidR="007E7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ερουνδίου </w:t>
      </w:r>
    </w:p>
    <w:p w14:paraId="17C3340D" w14:textId="56F0222A" w:rsidR="00DD16AD" w:rsidRDefault="007E7312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it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 γερουνδιακό και στα τρία γένη</w:t>
      </w:r>
    </w:p>
    <w:p w14:paraId="36B08F5F" w14:textId="316CDC29" w:rsidR="00DD16AD" w:rsidRDefault="007E7312" w:rsidP="007E73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</w:t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ixisse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γ΄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ενικό και πληθυντικό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υ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ποτακτικής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νεστώτα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ΕΠΣ</w:t>
      </w:r>
    </w:p>
    <w:p w14:paraId="2E78EF47" w14:textId="137CE1E9" w:rsidR="00DD16AD" w:rsidRDefault="007E7312" w:rsidP="007E7312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f</w:t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erunt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β΄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πληθυντικό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υ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ποτακτικής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νεστώτας παθητικής φωνής </w:t>
      </w:r>
    </w:p>
    <w:p w14:paraId="7080405F" w14:textId="1A9D8DB2" w:rsidR="00DD16AD" w:rsidRDefault="007E7312" w:rsidP="00DD1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ntellexi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το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γ΄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ενικό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ριστικής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νεστώτας παθητικής φωνής </w:t>
      </w:r>
    </w:p>
    <w:p w14:paraId="03326497" w14:textId="3A27CEDB" w:rsidR="00DD16AD" w:rsidRPr="004C54C6" w:rsidRDefault="007E7312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</w:t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eferre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D16AD" w:rsidRPr="000E11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το β΄ 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πληθυντικό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ροστακτικής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</w:t>
      </w:r>
      <w:r w:rsidR="00DD1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νεστώτα </w:t>
      </w:r>
    </w:p>
    <w:p w14:paraId="3F49B3DF" w14:textId="77777777" w:rsidR="00DD16AD" w:rsidRPr="00ED18B8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642A4" w14:textId="77777777" w:rsidR="00DD16AD" w:rsidRPr="004104A4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18B8">
        <w:rPr>
          <w:rFonts w:ascii="Times New Roman" w:hAnsi="Times New Roman" w:cs="Times New Roman"/>
          <w:b/>
          <w:sz w:val="28"/>
          <w:szCs w:val="28"/>
        </w:rPr>
        <w:t>Μονάδες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DEDD46F" w14:textId="77777777" w:rsidR="007E7312" w:rsidRPr="004104A4" w:rsidRDefault="007E7312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742C6" w14:textId="749B5741" w:rsidR="00DD16AD" w:rsidRPr="004104A4" w:rsidRDefault="00DD16AD" w:rsidP="00D044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52D2">
        <w:rPr>
          <w:rFonts w:ascii="Times New Roman" w:hAnsi="Times New Roman" w:cs="Times New Roman"/>
          <w:b/>
          <w:sz w:val="28"/>
          <w:szCs w:val="28"/>
        </w:rPr>
        <w:t>Γ</w:t>
      </w:r>
      <w:r w:rsidRPr="00AE653D">
        <w:rPr>
          <w:rFonts w:ascii="Times New Roman" w:hAnsi="Times New Roman" w:cs="Times New Roman"/>
          <w:b/>
          <w:sz w:val="28"/>
          <w:szCs w:val="28"/>
        </w:rPr>
        <w:t>. 1.</w:t>
      </w:r>
      <w:r w:rsidRPr="00B252D2">
        <w:rPr>
          <w:rFonts w:ascii="Times New Roman" w:hAnsi="Times New Roman" w:cs="Times New Roman"/>
          <w:b/>
          <w:sz w:val="28"/>
          <w:szCs w:val="28"/>
        </w:rPr>
        <w:t>α</w:t>
      </w:r>
      <w:r w:rsidRPr="00AE653D">
        <w:rPr>
          <w:rFonts w:ascii="Times New Roman" w:hAnsi="Times New Roman" w:cs="Times New Roman"/>
          <w:b/>
          <w:sz w:val="28"/>
          <w:szCs w:val="28"/>
        </w:rPr>
        <w:t>.</w:t>
      </w:r>
      <w:r w:rsidRPr="00AE653D">
        <w:rPr>
          <w:rFonts w:ascii="Times New Roman" w:hAnsi="Times New Roman" w:cs="Times New Roman"/>
          <w:sz w:val="28"/>
          <w:szCs w:val="28"/>
        </w:rPr>
        <w:t xml:space="preserve">  </w:t>
      </w:r>
      <w:r w:rsidRPr="000E116C">
        <w:rPr>
          <w:rFonts w:ascii="Times New Roman" w:hAnsi="Times New Roman" w:cs="Times New Roman"/>
          <w:sz w:val="28"/>
          <w:szCs w:val="28"/>
        </w:rPr>
        <w:t>Να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>αναλύσετε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>συντακτικά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>τους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>παρακάτω</w:t>
      </w:r>
      <w:r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>όρους</w:t>
      </w:r>
      <w:r w:rsidRPr="004104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suis</w:t>
      </w:r>
      <w:r w:rsidR="007E7312" w:rsidRPr="004104A4">
        <w:rPr>
          <w:rFonts w:ascii="Times New Roman" w:hAnsi="Times New Roman" w:cs="Times New Roman"/>
          <w:sz w:val="28"/>
          <w:szCs w:val="28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iniuss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ū,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312">
        <w:rPr>
          <w:rFonts w:ascii="Times New Roman" w:hAnsi="Times New Roman" w:cs="Times New Roman"/>
          <w:b/>
          <w:bCs/>
          <w:sz w:val="28"/>
          <w:szCs w:val="28"/>
          <w:lang w:val="en-US"/>
        </w:rPr>
        <w:t>certamen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7312" w:rsidRPr="004104A4">
        <w:rPr>
          <w:rFonts w:ascii="Times New Roman" w:hAnsi="Times New Roman" w:cs="Times New Roman"/>
          <w:sz w:val="28"/>
          <w:szCs w:val="28"/>
        </w:rPr>
        <w:t xml:space="preserve"> </w:t>
      </w:r>
      <w:r w:rsidR="007E7312"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tibi</w:t>
      </w:r>
      <w:r w:rsidR="007E7312" w:rsidRPr="00410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dictum</w:t>
      </w:r>
      <w:r w:rsidR="007E7312" w:rsidRPr="00410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is</w:t>
      </w:r>
      <w:r w:rsidR="007E7312" w:rsidRPr="00410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simulati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>ō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inopes</w:t>
      </w:r>
      <w:r w:rsidR="00D044AE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7E7312" w:rsidRPr="004104A4">
        <w:rPr>
          <w:rFonts w:ascii="Times New Roman" w:hAnsi="Times New Roman" w:cs="Times New Roman"/>
          <w:b/>
          <w:bCs/>
          <w:sz w:val="28"/>
          <w:szCs w:val="28"/>
        </w:rPr>
        <w:t>ī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dos</w:t>
      </w:r>
      <w:r w:rsidR="00D044AE" w:rsidRPr="004104A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E7312" w:rsidRPr="00DD16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neutris</w:t>
      </w:r>
      <w:r w:rsidR="007E7312" w:rsidRPr="00410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9A4C8" w14:textId="066F432A" w:rsidR="00DD16AD" w:rsidRPr="000E116C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5</w:t>
      </w:r>
    </w:p>
    <w:p w14:paraId="0CFC8569" w14:textId="49584352" w:rsidR="00DD16AD" w:rsidRPr="000E116C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</w:t>
      </w:r>
      <w:r w:rsidRPr="000E116C">
        <w:rPr>
          <w:rFonts w:ascii="Times New Roman" w:hAnsi="Times New Roman" w:cs="Times New Roman"/>
          <w:b/>
          <w:sz w:val="28"/>
          <w:szCs w:val="28"/>
        </w:rPr>
        <w:t>.</w:t>
      </w:r>
      <w:r w:rsidRPr="000E116C">
        <w:rPr>
          <w:rFonts w:ascii="Times New Roman" w:hAnsi="Times New Roman" w:cs="Times New Roman"/>
          <w:sz w:val="28"/>
          <w:szCs w:val="28"/>
        </w:rPr>
        <w:t xml:space="preserve">  Να αναλύσετε από κάθε άποψη τις ακόλουθες προτάσεις: </w:t>
      </w:r>
    </w:p>
    <w:p w14:paraId="4E96D081" w14:textId="77777777" w:rsidR="00DD16AD" w:rsidRPr="00D044AE" w:rsidRDefault="00DD16AD" w:rsidP="00D044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44AE">
        <w:rPr>
          <w:rFonts w:ascii="Times New Roman" w:hAnsi="Times New Roman" w:cs="Times New Roman"/>
          <w:b/>
          <w:sz w:val="28"/>
          <w:szCs w:val="28"/>
          <w:lang w:val="en-US"/>
        </w:rPr>
        <w:t>cum in castra revertisset</w:t>
      </w:r>
    </w:p>
    <w:p w14:paraId="7A57DD88" w14:textId="77777777" w:rsidR="00DD16AD" w:rsidRPr="00D044AE" w:rsidRDefault="00DD16AD" w:rsidP="00D044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4AE">
        <w:rPr>
          <w:rFonts w:ascii="Times New Roman" w:hAnsi="Times New Roman" w:cs="Times New Roman"/>
          <w:b/>
          <w:sz w:val="28"/>
          <w:szCs w:val="28"/>
        </w:rPr>
        <w:t>ut fit plerumque</w:t>
      </w:r>
    </w:p>
    <w:p w14:paraId="17DAA1B2" w14:textId="393E6D1D" w:rsidR="00DD16AD" w:rsidRPr="00855067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52C8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D044AE">
        <w:rPr>
          <w:rFonts w:ascii="Times New Roman" w:hAnsi="Times New Roman" w:cs="Times New Roman"/>
          <w:b/>
          <w:sz w:val="28"/>
          <w:szCs w:val="28"/>
        </w:rPr>
        <w:t>2</w:t>
      </w:r>
    </w:p>
    <w:p w14:paraId="3979E3BC" w14:textId="7777777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2745F" w14:textId="7777777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Γ. 2</w:t>
      </w:r>
      <w:r w:rsidRPr="007077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α</w:t>
      </w:r>
      <w:r w:rsidRPr="007077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Να μετατρέψετε την ακόλουθη πρόταση σε μετοχική:</w:t>
      </w:r>
    </w:p>
    <w:p w14:paraId="08D72886" w14:textId="77777777" w:rsidR="00DD16AD" w:rsidRPr="00855067" w:rsidRDefault="00DD16AD" w:rsidP="00DD16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067">
        <w:rPr>
          <w:rFonts w:ascii="Times New Roman" w:hAnsi="Times New Roman" w:cs="Times New Roman"/>
          <w:b/>
          <w:sz w:val="28"/>
          <w:szCs w:val="28"/>
          <w:lang w:val="en-US"/>
        </w:rPr>
        <w:t>cum in castra revertisset</w:t>
      </w:r>
    </w:p>
    <w:p w14:paraId="72955D8F" w14:textId="77777777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7747">
        <w:rPr>
          <w:rFonts w:ascii="Times New Roman" w:hAnsi="Times New Roman" w:cs="Times New Roman"/>
          <w:b/>
          <w:sz w:val="28"/>
          <w:szCs w:val="28"/>
        </w:rPr>
        <w:t>Μονάδες</w:t>
      </w:r>
      <w:r w:rsidRPr="008550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6</w:t>
      </w:r>
    </w:p>
    <w:p w14:paraId="63393C46" w14:textId="77777777" w:rsidR="00D044AE" w:rsidRDefault="00D044AE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31F19" w14:textId="2B9A8DA8" w:rsidR="00DD16AD" w:rsidRPr="000E116C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β. </w:t>
      </w:r>
      <w:r w:rsidRPr="000E116C">
        <w:rPr>
          <w:rFonts w:ascii="Times New Roman" w:hAnsi="Times New Roman" w:cs="Times New Roman"/>
          <w:sz w:val="28"/>
          <w:szCs w:val="28"/>
        </w:rPr>
        <w:t xml:space="preserve"> Να αναλυθούν οι μετοχές </w:t>
      </w:r>
      <w:r w:rsidR="00D044AE" w:rsidRPr="000E116C">
        <w:rPr>
          <w:rFonts w:ascii="Times New Roman" w:hAnsi="Times New Roman" w:cs="Times New Roman"/>
          <w:b/>
          <w:sz w:val="28"/>
          <w:szCs w:val="28"/>
          <w:lang w:val="en-US"/>
        </w:rPr>
        <w:t>confisus</w:t>
      </w:r>
      <w:r w:rsidR="00D044AE" w:rsidRPr="008550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44AE" w:rsidRPr="000E116C">
        <w:rPr>
          <w:rFonts w:ascii="Times New Roman" w:hAnsi="Times New Roman" w:cs="Times New Roman"/>
          <w:b/>
          <w:sz w:val="28"/>
          <w:szCs w:val="28"/>
          <w:lang w:val="en-US"/>
        </w:rPr>
        <w:t>permotus</w:t>
      </w:r>
      <w:r w:rsidR="00D044AE"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 xml:space="preserve">σε δευτερεύουσες προτάσεις: </w:t>
      </w:r>
    </w:p>
    <w:p w14:paraId="2F3CEE81" w14:textId="77777777" w:rsidR="00DD16AD" w:rsidRDefault="00DD16AD" w:rsidP="00DD16A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Μονάδες 3</w:t>
      </w:r>
    </w:p>
    <w:p w14:paraId="4F969E55" w14:textId="77777777" w:rsidR="00DD16AD" w:rsidRDefault="00DD16AD" w:rsidP="00DD16A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450A0E" w14:textId="25CA25E5" w:rsidR="00DD16AD" w:rsidRPr="00B646F7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γ. </w:t>
      </w:r>
      <w:r w:rsidRPr="00B646F7">
        <w:rPr>
          <w:rFonts w:ascii="Times New Roman" w:hAnsi="Times New Roman" w:cs="Times New Roman"/>
          <w:i/>
          <w:sz w:val="28"/>
          <w:szCs w:val="28"/>
        </w:rPr>
        <w:t>Quodsi forte, ut fit plerumque, ceciderunt, tum intellegitur, quam fuerint inopes amicorum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646F7">
        <w:rPr>
          <w:rFonts w:ascii="Times New Roman" w:hAnsi="Times New Roman" w:cs="Times New Roman"/>
          <w:sz w:val="28"/>
          <w:szCs w:val="28"/>
        </w:rPr>
        <w:t xml:space="preserve">Στην πρόταση που σας δίνεται να εντοπίσετε τον υποθετικό λόγο (1 μονάδα), να τον χαρακτηρίσετε (1 μονάδα) και να τον μετατρέψετε στα άλλα είδη (3 μονάδες) </w:t>
      </w:r>
    </w:p>
    <w:p w14:paraId="539F997F" w14:textId="77777777" w:rsidR="00DD16AD" w:rsidRPr="00AE653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46F7">
        <w:rPr>
          <w:rFonts w:ascii="Times New Roman" w:hAnsi="Times New Roman" w:cs="Times New Roman"/>
          <w:b/>
          <w:sz w:val="28"/>
          <w:szCs w:val="28"/>
        </w:rPr>
        <w:t xml:space="preserve">Μονάδες 5 </w:t>
      </w:r>
    </w:p>
    <w:p w14:paraId="2CD071E2" w14:textId="77777777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ADAF49" w14:textId="7777777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Γ. 3</w:t>
      </w:r>
      <w:r w:rsidRPr="007077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α</w:t>
      </w:r>
      <w:r w:rsidRPr="007077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4">
        <w:rPr>
          <w:rFonts w:ascii="Times New Roman" w:hAnsi="Times New Roman" w:cs="Times New Roman"/>
          <w:b/>
          <w:sz w:val="28"/>
          <w:szCs w:val="28"/>
          <w:lang w:val="en-US"/>
        </w:rPr>
        <w:t>cuius</w:t>
      </w:r>
      <w:r w:rsidRPr="0073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174">
        <w:rPr>
          <w:rFonts w:ascii="Times New Roman" w:hAnsi="Times New Roman" w:cs="Times New Roman"/>
          <w:b/>
          <w:sz w:val="28"/>
          <w:szCs w:val="28"/>
          <w:lang w:val="en-US"/>
        </w:rPr>
        <w:t>opera</w:t>
      </w:r>
      <w:r w:rsidRPr="007368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Να μετατραπεί σε συνώνυμους τύπους δήλωσης η αφαιρετική οργανική του μέσου ή του οργάνου, προκειμένου να δηλωθεί το πρόσωπο. </w:t>
      </w:r>
    </w:p>
    <w:p w14:paraId="492A6899" w14:textId="77777777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747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7AFB90B1" w14:textId="77777777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EAD1B6" w14:textId="571C7B36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067">
        <w:rPr>
          <w:rFonts w:ascii="Times New Roman" w:hAnsi="Times New Roman" w:cs="Times New Roman"/>
          <w:b/>
          <w:sz w:val="28"/>
          <w:szCs w:val="28"/>
        </w:rPr>
        <w:t xml:space="preserve">β.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Tum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adulescentem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certamen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ruit</w:t>
      </w:r>
      <w:r w:rsidRPr="008550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E26">
        <w:rPr>
          <w:rFonts w:ascii="Times New Roman" w:hAnsi="Times New Roman" w:cs="Times New Roman"/>
          <w:sz w:val="28"/>
          <w:szCs w:val="28"/>
        </w:rPr>
        <w:t xml:space="preserve">Να δηλωθεί ο προσδιορισμός του σκοπού με όλους τους δυνατούς τρόπους. </w:t>
      </w:r>
    </w:p>
    <w:p w14:paraId="433B9C07" w14:textId="2A2E3948" w:rsidR="00DD16AD" w:rsidRDefault="00DD16AD" w:rsidP="00DD16A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="00D044AE">
        <w:rPr>
          <w:rFonts w:ascii="Times New Roman" w:hAnsi="Times New Roman" w:cs="Times New Roman"/>
          <w:b/>
          <w:sz w:val="28"/>
          <w:szCs w:val="28"/>
        </w:rPr>
        <w:t>4</w:t>
      </w:r>
    </w:p>
    <w:p w14:paraId="60DD9108" w14:textId="77777777" w:rsidR="00DD16AD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1CD9A" w14:textId="7AAFA938" w:rsidR="00DD16AD" w:rsidRPr="000E116C" w:rsidRDefault="00DD16AD" w:rsidP="00DD1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</w:t>
      </w:r>
      <w:r w:rsidRPr="000E116C">
        <w:rPr>
          <w:rFonts w:ascii="Times New Roman" w:hAnsi="Times New Roman" w:cs="Times New Roman"/>
          <w:sz w:val="28"/>
          <w:szCs w:val="28"/>
        </w:rPr>
        <w:t xml:space="preserve">. Να μετατραπεί η ακόλουθη πρόταση στην παθητική σύνταξη: 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Sed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consul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adulescentem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morte</w:t>
      </w:r>
      <w:r w:rsidRPr="00855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b/>
          <w:sz w:val="28"/>
          <w:szCs w:val="28"/>
          <w:lang w:val="en-US"/>
        </w:rPr>
        <w:t>multavit</w:t>
      </w:r>
      <w:r w:rsidRPr="00855067">
        <w:rPr>
          <w:rFonts w:ascii="Times New Roman" w:hAnsi="Times New Roman" w:cs="Times New Roman"/>
          <w:b/>
          <w:sz w:val="28"/>
          <w:szCs w:val="28"/>
        </w:rPr>
        <w:t>.</w:t>
      </w:r>
      <w:r w:rsidRPr="00855067">
        <w:rPr>
          <w:rFonts w:ascii="Times New Roman" w:hAnsi="Times New Roman" w:cs="Times New Roman"/>
          <w:sz w:val="28"/>
          <w:szCs w:val="28"/>
        </w:rPr>
        <w:t xml:space="preserve"> </w:t>
      </w:r>
      <w:r w:rsidRPr="000E1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603DD" w14:textId="77777777" w:rsidR="00DD16AD" w:rsidRPr="00855067" w:rsidRDefault="00DD16AD" w:rsidP="00DD16AD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1792">
        <w:rPr>
          <w:rFonts w:ascii="Times New Roman" w:hAnsi="Times New Roman" w:cs="Times New Roman"/>
          <w:b/>
          <w:sz w:val="28"/>
          <w:szCs w:val="28"/>
        </w:rPr>
        <w:t xml:space="preserve">Μονάδες </w:t>
      </w:r>
      <w:r w:rsidRPr="00855067">
        <w:rPr>
          <w:rFonts w:ascii="Times New Roman" w:hAnsi="Times New Roman" w:cs="Times New Roman"/>
          <w:b/>
          <w:sz w:val="28"/>
          <w:szCs w:val="28"/>
        </w:rPr>
        <w:t>2</w:t>
      </w:r>
    </w:p>
    <w:p w14:paraId="110F1A11" w14:textId="77777777" w:rsidR="00DD16AD" w:rsidRDefault="00DD16AD" w:rsidP="00DD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164BF1" w14:textId="77777777" w:rsidR="00D044AE" w:rsidRDefault="00D044AE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D8E73C" w14:textId="7EF6E58C" w:rsidR="00D044AE" w:rsidRDefault="009C2535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0CD">
        <w:rPr>
          <w:rFonts w:ascii="Times New Roman" w:hAnsi="Times New Roman" w:cs="Times New Roman"/>
          <w:b/>
          <w:sz w:val="40"/>
          <w:szCs w:val="40"/>
        </w:rPr>
        <w:t>Καλά Αποτελέσματα!</w:t>
      </w:r>
      <w:r w:rsidR="004104A4">
        <w:rPr>
          <w:rFonts w:ascii="Times New Roman" w:hAnsi="Times New Roman" w:cs="Times New Roman"/>
          <w:b/>
          <w:sz w:val="40"/>
          <w:szCs w:val="40"/>
        </w:rPr>
        <w:t>!!</w:t>
      </w:r>
    </w:p>
    <w:p w14:paraId="57182C81" w14:textId="77777777" w:rsidR="00D044AE" w:rsidRDefault="00D044AE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E1E1F" w14:textId="77777777" w:rsidR="00D044AE" w:rsidRDefault="00D044AE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97AF2" w14:textId="77777777" w:rsidR="00D044AE" w:rsidRDefault="00D044AE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9402C" w14:textId="77777777" w:rsidR="00D044AE" w:rsidRPr="00D044AE" w:rsidRDefault="00D044AE" w:rsidP="00D0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D0928" w14:textId="1D75A8C9" w:rsidR="003E1D80" w:rsidRPr="009C2535" w:rsidRDefault="009C2535" w:rsidP="00D044A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5D30CD">
        <w:rPr>
          <w:rFonts w:ascii="Times New Roman" w:hAnsi="Times New Roman" w:cs="Times New Roman"/>
          <w:b/>
          <w:iCs/>
          <w:sz w:val="28"/>
          <w:szCs w:val="28"/>
        </w:rPr>
        <w:t>Επιμέλεια: Βασίλης Βούλγαρης, Φιλόλογος</w:t>
      </w:r>
    </w:p>
    <w:sectPr w:rsidR="003E1D80" w:rsidRPr="009C2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715C" w14:textId="77777777" w:rsidR="00F85444" w:rsidRDefault="00F85444" w:rsidP="003F59AC">
      <w:pPr>
        <w:spacing w:after="0" w:line="240" w:lineRule="auto"/>
      </w:pPr>
      <w:r>
        <w:separator/>
      </w:r>
    </w:p>
  </w:endnote>
  <w:endnote w:type="continuationSeparator" w:id="0">
    <w:p w14:paraId="578203E1" w14:textId="77777777" w:rsidR="00F85444" w:rsidRDefault="00F85444" w:rsidP="003F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334C" w14:textId="77777777" w:rsidR="004961D4" w:rsidRDefault="004961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904F" w14:textId="77777777" w:rsidR="004961D4" w:rsidRDefault="004961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3853" w14:textId="77777777" w:rsidR="004961D4" w:rsidRDefault="004961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8348" w14:textId="77777777" w:rsidR="00F85444" w:rsidRDefault="00F85444" w:rsidP="003F59AC">
      <w:pPr>
        <w:spacing w:after="0" w:line="240" w:lineRule="auto"/>
      </w:pPr>
      <w:r>
        <w:separator/>
      </w:r>
    </w:p>
  </w:footnote>
  <w:footnote w:type="continuationSeparator" w:id="0">
    <w:p w14:paraId="59E13DAC" w14:textId="77777777" w:rsidR="00F85444" w:rsidRDefault="00F85444" w:rsidP="003F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C038" w14:textId="51F39828" w:rsidR="004961D4" w:rsidRDefault="004104A4">
    <w:pPr>
      <w:pStyle w:val="a3"/>
    </w:pPr>
    <w:r>
      <w:rPr>
        <w:noProof/>
      </w:rPr>
      <w:pict w14:anchorId="4C46C4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38454" o:spid="_x0000_s1026" type="#_x0000_t136" style="position:absolute;margin-left:0;margin-top:0;width:505.55pt;height:79.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ΡΑΚΟΣ ΦΡΟΝΤΙΣΤΗΡΙ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4BEC" w14:textId="569CE773" w:rsidR="003F59AC" w:rsidRDefault="004104A4">
    <w:pPr>
      <w:pStyle w:val="a3"/>
    </w:pPr>
    <w:r>
      <w:rPr>
        <w:noProof/>
      </w:rPr>
      <w:pict w14:anchorId="25FF84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38455" o:spid="_x0000_s1027" type="#_x0000_t136" style="position:absolute;margin-left:0;margin-top:0;width:505.55pt;height:79.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ΡΑΚΟΣ ΦΡΟΝΤΙΣΤΗΡΙΑ"/>
          <w10:wrap anchorx="margin" anchory="margin"/>
        </v:shape>
      </w:pict>
    </w:r>
    <w:r w:rsidR="0057281B">
      <w:rPr>
        <w:noProof/>
      </w:rPr>
      <w:drawing>
        <wp:inline distT="0" distB="0" distL="0" distR="0" wp14:anchorId="78C6B64B" wp14:editId="2602C440">
          <wp:extent cx="5274310" cy="1054735"/>
          <wp:effectExtent l="0" t="0" r="2540" b="0"/>
          <wp:docPr id="176108137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081376" name="Εικόνα 1761081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B6A3" w14:textId="73A10414" w:rsidR="004961D4" w:rsidRDefault="004104A4">
    <w:pPr>
      <w:pStyle w:val="a3"/>
    </w:pPr>
    <w:r>
      <w:rPr>
        <w:noProof/>
      </w:rPr>
      <w:pict w14:anchorId="5ABF2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38453" o:spid="_x0000_s1025" type="#_x0000_t136" style="position:absolute;margin-left:0;margin-top:0;width:505.55pt;height:79.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ΡΑΚΟΣ ΦΡΟΝΤΙΣΤΗΡΙ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2BC"/>
    <w:multiLevelType w:val="hybridMultilevel"/>
    <w:tmpl w:val="10C46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7D06"/>
    <w:multiLevelType w:val="hybridMultilevel"/>
    <w:tmpl w:val="3D1EF4C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833428">
    <w:abstractNumId w:val="0"/>
  </w:num>
  <w:num w:numId="2" w16cid:durableId="190409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3"/>
    <w:rsid w:val="000B13F1"/>
    <w:rsid w:val="002E07B3"/>
    <w:rsid w:val="00303256"/>
    <w:rsid w:val="003B0A41"/>
    <w:rsid w:val="003D6F63"/>
    <w:rsid w:val="003E1D80"/>
    <w:rsid w:val="003F59AC"/>
    <w:rsid w:val="004104A4"/>
    <w:rsid w:val="004961D4"/>
    <w:rsid w:val="004A69EF"/>
    <w:rsid w:val="0057281B"/>
    <w:rsid w:val="005C2B7E"/>
    <w:rsid w:val="007E7312"/>
    <w:rsid w:val="009C24DA"/>
    <w:rsid w:val="009C2535"/>
    <w:rsid w:val="00A72275"/>
    <w:rsid w:val="00B74F09"/>
    <w:rsid w:val="00C42FC3"/>
    <w:rsid w:val="00D044AE"/>
    <w:rsid w:val="00D42D13"/>
    <w:rsid w:val="00DD16AD"/>
    <w:rsid w:val="00E41709"/>
    <w:rsid w:val="00E824C7"/>
    <w:rsid w:val="00F45E52"/>
    <w:rsid w:val="00F663C1"/>
    <w:rsid w:val="00F85444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83A5D"/>
  <w15:chartTrackingRefBased/>
  <w15:docId w15:val="{7900AF3D-8115-4473-AF88-AEFBADA0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9AC"/>
  </w:style>
  <w:style w:type="paragraph" w:styleId="a4">
    <w:name w:val="footer"/>
    <w:basedOn w:val="a"/>
    <w:link w:val="Char0"/>
    <w:uiPriority w:val="99"/>
    <w:unhideWhenUsed/>
    <w:rsid w:val="003F5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9AC"/>
  </w:style>
  <w:style w:type="paragraph" w:styleId="a5">
    <w:name w:val="List Paragraph"/>
    <w:basedOn w:val="a"/>
    <w:uiPriority w:val="34"/>
    <w:qFormat/>
    <w:rsid w:val="003F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2024-08-20T16:47:00Z</dcterms:created>
  <dcterms:modified xsi:type="dcterms:W3CDTF">2024-08-20T16:47:00Z</dcterms:modified>
</cp:coreProperties>
</file>